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C59" w:rsidRDefault="00104C59" w:rsidP="003E11F5">
      <w:pPr>
        <w:ind w:firstLine="0"/>
      </w:pPr>
    </w:p>
    <w:p w:rsidR="00104C59" w:rsidRDefault="00104C59"/>
    <w:p w:rsidR="00104C59" w:rsidRDefault="00104C59"/>
    <w:p w:rsidR="00104C59" w:rsidRDefault="00104C59"/>
    <w:p w:rsidR="00104C59" w:rsidRDefault="00104C59"/>
    <w:p w:rsidR="00104C59" w:rsidRDefault="00104C59"/>
    <w:p w:rsidR="00104C59" w:rsidRDefault="00104C59"/>
    <w:p w:rsidR="00104C59" w:rsidRDefault="003E11F5" w:rsidP="003E11F5">
      <w:pPr>
        <w:ind w:firstLine="0"/>
        <w:jc w:val="center"/>
        <w:rPr>
          <w:rFonts w:cs="Times New Roman"/>
          <w:bCs/>
          <w:szCs w:val="24"/>
          <w:shd w:val="clear" w:color="auto" w:fill="FFFFFF"/>
        </w:rPr>
      </w:pPr>
      <w:bookmarkStart w:id="0" w:name="_GoBack"/>
      <w:r w:rsidRPr="003E11F5">
        <w:rPr>
          <w:rFonts w:cs="Times New Roman"/>
          <w:bCs/>
          <w:szCs w:val="24"/>
          <w:shd w:val="clear" w:color="auto" w:fill="FFFFFF"/>
        </w:rPr>
        <w:t>Federal</w:t>
      </w:r>
      <w:r w:rsidR="00104C59" w:rsidRPr="003E11F5">
        <w:rPr>
          <w:rFonts w:cs="Times New Roman"/>
          <w:bCs/>
          <w:szCs w:val="24"/>
          <w:shd w:val="clear" w:color="auto" w:fill="FFFFFF"/>
        </w:rPr>
        <w:t xml:space="preserve"> </w:t>
      </w:r>
      <w:r w:rsidRPr="003E11F5">
        <w:rPr>
          <w:rFonts w:cs="Times New Roman"/>
          <w:bCs/>
          <w:szCs w:val="24"/>
          <w:shd w:val="clear" w:color="auto" w:fill="FFFFFF"/>
        </w:rPr>
        <w:t xml:space="preserve">Government's Concern with </w:t>
      </w:r>
      <w:r w:rsidR="00104C59" w:rsidRPr="003E11F5">
        <w:rPr>
          <w:rFonts w:cs="Times New Roman"/>
          <w:bCs/>
          <w:szCs w:val="24"/>
          <w:shd w:val="clear" w:color="auto" w:fill="FFFFFF"/>
        </w:rPr>
        <w:t>U</w:t>
      </w:r>
      <w:r w:rsidRPr="003E11F5">
        <w:rPr>
          <w:rFonts w:cs="Times New Roman"/>
          <w:bCs/>
          <w:szCs w:val="24"/>
          <w:shd w:val="clear" w:color="auto" w:fill="FFFFFF"/>
        </w:rPr>
        <w:t>.</w:t>
      </w:r>
      <w:r w:rsidR="00104C59" w:rsidRPr="003E11F5">
        <w:rPr>
          <w:rFonts w:cs="Times New Roman"/>
          <w:bCs/>
          <w:szCs w:val="24"/>
          <w:shd w:val="clear" w:color="auto" w:fill="FFFFFF"/>
        </w:rPr>
        <w:t>S</w:t>
      </w:r>
      <w:r w:rsidRPr="003E11F5">
        <w:rPr>
          <w:rFonts w:cs="Times New Roman"/>
          <w:bCs/>
          <w:szCs w:val="24"/>
          <w:shd w:val="clear" w:color="auto" w:fill="FFFFFF"/>
        </w:rPr>
        <w:t>. Relations</w:t>
      </w:r>
    </w:p>
    <w:bookmarkEnd w:id="0"/>
    <w:p w:rsidR="003E11F5" w:rsidRDefault="003E11F5" w:rsidP="003E11F5">
      <w:pPr>
        <w:ind w:firstLine="0"/>
        <w:jc w:val="center"/>
        <w:rPr>
          <w:rFonts w:cs="Times New Roman"/>
          <w:bCs/>
          <w:szCs w:val="24"/>
          <w:shd w:val="clear" w:color="auto" w:fill="FFFFFF"/>
        </w:rPr>
      </w:pPr>
      <w:r>
        <w:rPr>
          <w:rFonts w:cs="Times New Roman"/>
          <w:bCs/>
          <w:szCs w:val="24"/>
          <w:shd w:val="clear" w:color="auto" w:fill="FFFFFF"/>
        </w:rPr>
        <w:t>Student’s Name</w:t>
      </w:r>
    </w:p>
    <w:p w:rsidR="003E11F5" w:rsidRDefault="003E11F5" w:rsidP="003E11F5">
      <w:pPr>
        <w:ind w:firstLine="0"/>
        <w:jc w:val="center"/>
        <w:rPr>
          <w:rFonts w:cs="Times New Roman"/>
          <w:bCs/>
          <w:szCs w:val="24"/>
          <w:shd w:val="clear" w:color="auto" w:fill="FFFFFF"/>
        </w:rPr>
      </w:pPr>
      <w:r>
        <w:rPr>
          <w:rFonts w:cs="Times New Roman"/>
          <w:bCs/>
          <w:szCs w:val="24"/>
          <w:shd w:val="clear" w:color="auto" w:fill="FFFFFF"/>
        </w:rPr>
        <w:t>Institutional Affiliation</w:t>
      </w:r>
      <w:r>
        <w:rPr>
          <w:rFonts w:cs="Times New Roman"/>
          <w:bCs/>
          <w:szCs w:val="24"/>
          <w:shd w:val="clear" w:color="auto" w:fill="FFFFFF"/>
        </w:rPr>
        <w:br w:type="page"/>
      </w:r>
    </w:p>
    <w:p w:rsidR="003E11F5" w:rsidRPr="003E11F5" w:rsidRDefault="003E11F5" w:rsidP="003E11F5">
      <w:pPr>
        <w:ind w:firstLine="0"/>
        <w:jc w:val="center"/>
        <w:rPr>
          <w:rFonts w:cs="Times New Roman"/>
          <w:bCs/>
          <w:szCs w:val="24"/>
          <w:shd w:val="clear" w:color="auto" w:fill="FFFFFF"/>
        </w:rPr>
      </w:pPr>
      <w:r w:rsidRPr="003E11F5">
        <w:rPr>
          <w:rFonts w:cs="Times New Roman"/>
          <w:bCs/>
          <w:szCs w:val="24"/>
          <w:shd w:val="clear" w:color="auto" w:fill="FFFFFF"/>
        </w:rPr>
        <w:lastRenderedPageBreak/>
        <w:t>Federal Government's Concern with U.S. Relations</w:t>
      </w:r>
    </w:p>
    <w:p w:rsidR="00125278" w:rsidRDefault="0058771E">
      <w:r>
        <w:t xml:space="preserve">Brown v. Board of Education case was </w:t>
      </w:r>
      <w:r w:rsidR="0091209E">
        <w:t>a case filed against racial segregation in public school. In his ruling, Chief Justice Earl Warren argued that racial segregation violated the 14</w:t>
      </w:r>
      <w:r w:rsidR="0091209E" w:rsidRPr="0091209E">
        <w:rPr>
          <w:vertAlign w:val="superscript"/>
        </w:rPr>
        <w:t>th</w:t>
      </w:r>
      <w:r w:rsidR="0091209E">
        <w:t xml:space="preserve"> amendment clause on equal protection. The decision is seen as a turning point in American legal matters especially to the civil rights movement. The federal government’s concern with the United State relations overseas shape its involvement in the case in that it had attracted attention from the whole world. In 1954, when the case was filed, it hit the headlines across America and many parts of the world. It was seen as a win for the black when the ruling was made. However, it has taken decades for the ruling to get into people’s heads as racism is still experienced in some quarters in the United States of America</w:t>
      </w:r>
      <w:r w:rsidR="00104C59">
        <w:t xml:space="preserve"> (</w:t>
      </w:r>
      <w:r w:rsidR="00104C59" w:rsidRPr="00104C59">
        <w:rPr>
          <w:rFonts w:cs="Times New Roman"/>
          <w:color w:val="222222"/>
          <w:szCs w:val="24"/>
          <w:shd w:val="clear" w:color="auto" w:fill="FFFFFF"/>
        </w:rPr>
        <w:t>Bell</w:t>
      </w:r>
      <w:r w:rsidR="00104C59">
        <w:rPr>
          <w:rFonts w:cs="Times New Roman"/>
          <w:color w:val="222222"/>
          <w:szCs w:val="24"/>
          <w:shd w:val="clear" w:color="auto" w:fill="FFFFFF"/>
        </w:rPr>
        <w:t>, 2004)</w:t>
      </w:r>
      <w:r w:rsidR="0091209E">
        <w:t>. Involvement of the federal government was therefore an implication that the government was committed to implement the equal protection clause in the 14</w:t>
      </w:r>
      <w:r w:rsidR="0091209E" w:rsidRPr="0091209E">
        <w:rPr>
          <w:vertAlign w:val="superscript"/>
        </w:rPr>
        <w:t>th</w:t>
      </w:r>
      <w:r w:rsidR="0091209E">
        <w:t xml:space="preserve"> amendment. </w:t>
      </w:r>
    </w:p>
    <w:p w:rsidR="0091209E" w:rsidRDefault="0091209E">
      <w:r>
        <w:t>Foreign relations has a direct impact on race relations in the 21</w:t>
      </w:r>
      <w:r w:rsidRPr="0091209E">
        <w:rPr>
          <w:vertAlign w:val="superscript"/>
        </w:rPr>
        <w:t>st</w:t>
      </w:r>
      <w:r>
        <w:t xml:space="preserve"> century America. This is because by creating foreign relations, the government indicates readiness to work with different people regardless of their race. It also depicts acknowledgement that people of different race and specifically blacks are endowed with certain capabilities which the whites lack. Such appreciation points out the </w:t>
      </w:r>
      <w:r w:rsidR="00552A3B">
        <w:t>uniqueness of different people and it creates humility among white by showing them that they are also incapacitated in certain areas</w:t>
      </w:r>
      <w:r w:rsidR="00104C59">
        <w:t xml:space="preserve"> (</w:t>
      </w:r>
      <w:r w:rsidR="00104C59" w:rsidRPr="00104C59">
        <w:rPr>
          <w:rFonts w:cs="Times New Roman"/>
          <w:color w:val="222222"/>
          <w:szCs w:val="24"/>
          <w:shd w:val="clear" w:color="auto" w:fill="FFFFFF"/>
        </w:rPr>
        <w:t>Kissinger</w:t>
      </w:r>
      <w:r w:rsidR="00104C59">
        <w:rPr>
          <w:rFonts w:cs="Times New Roman"/>
          <w:color w:val="222222"/>
          <w:szCs w:val="24"/>
          <w:shd w:val="clear" w:color="auto" w:fill="FFFFFF"/>
        </w:rPr>
        <w:t>, 2002)</w:t>
      </w:r>
      <w:r w:rsidR="00552A3B">
        <w:t>. By creating foreign r</w:t>
      </w:r>
      <w:r w:rsidR="00104C59">
        <w:t xml:space="preserve">elation, the government of America opened doors to other nation and therefore suppressing racism in the country. Although it has not achieved a 100% success, with time the vice will be a story of the past. </w:t>
      </w:r>
    </w:p>
    <w:p w:rsidR="00104C59" w:rsidRDefault="00104C59" w:rsidP="00104C59">
      <w:pPr>
        <w:ind w:firstLine="0"/>
        <w:jc w:val="center"/>
      </w:pPr>
      <w:r>
        <w:br w:type="page"/>
      </w:r>
    </w:p>
    <w:p w:rsidR="00104C59" w:rsidRDefault="00104C59" w:rsidP="00104C59">
      <w:pPr>
        <w:ind w:firstLine="0"/>
        <w:jc w:val="center"/>
      </w:pPr>
      <w:r>
        <w:t>References</w:t>
      </w:r>
    </w:p>
    <w:p w:rsidR="00104C59" w:rsidRPr="00104C59" w:rsidRDefault="00104C59" w:rsidP="00104C59">
      <w:pPr>
        <w:ind w:left="720" w:hanging="720"/>
        <w:rPr>
          <w:rFonts w:cs="Times New Roman"/>
          <w:color w:val="222222"/>
          <w:szCs w:val="24"/>
          <w:shd w:val="clear" w:color="auto" w:fill="FFFFFF"/>
        </w:rPr>
      </w:pPr>
      <w:r w:rsidRPr="00104C59">
        <w:rPr>
          <w:rFonts w:cs="Times New Roman"/>
          <w:color w:val="222222"/>
          <w:szCs w:val="24"/>
          <w:shd w:val="clear" w:color="auto" w:fill="FFFFFF"/>
        </w:rPr>
        <w:t>Bell, D. (2004). </w:t>
      </w:r>
      <w:r w:rsidRPr="00104C59">
        <w:rPr>
          <w:rFonts w:cs="Times New Roman"/>
          <w:i/>
          <w:iCs/>
          <w:color w:val="222222"/>
          <w:szCs w:val="24"/>
          <w:shd w:val="clear" w:color="auto" w:fill="FFFFFF"/>
        </w:rPr>
        <w:t>Silent covenants: Brown v. Board of Education and the unfulfilled hopes for racial reform</w:t>
      </w:r>
      <w:r w:rsidRPr="00104C59">
        <w:rPr>
          <w:rFonts w:cs="Times New Roman"/>
          <w:color w:val="222222"/>
          <w:szCs w:val="24"/>
          <w:shd w:val="clear" w:color="auto" w:fill="FFFFFF"/>
        </w:rPr>
        <w:t>. Oxford University Press.</w:t>
      </w:r>
    </w:p>
    <w:p w:rsidR="00104C59" w:rsidRPr="00104C59" w:rsidRDefault="00104C59" w:rsidP="00104C59">
      <w:pPr>
        <w:ind w:left="720" w:hanging="720"/>
        <w:rPr>
          <w:rFonts w:cs="Times New Roman"/>
          <w:szCs w:val="24"/>
        </w:rPr>
      </w:pPr>
      <w:r w:rsidRPr="00104C59">
        <w:rPr>
          <w:rFonts w:cs="Times New Roman"/>
          <w:color w:val="222222"/>
          <w:szCs w:val="24"/>
          <w:shd w:val="clear" w:color="auto" w:fill="FFFFFF"/>
        </w:rPr>
        <w:t>Kissinger, H. (2002). </w:t>
      </w:r>
      <w:r w:rsidRPr="00104C59">
        <w:rPr>
          <w:rFonts w:cs="Times New Roman"/>
          <w:i/>
          <w:iCs/>
          <w:color w:val="222222"/>
          <w:szCs w:val="24"/>
          <w:shd w:val="clear" w:color="auto" w:fill="FFFFFF"/>
        </w:rPr>
        <w:t>Does America need a foreign policy?: Toward a diplomacy for the 21st century</w:t>
      </w:r>
      <w:r w:rsidRPr="00104C59">
        <w:rPr>
          <w:rFonts w:cs="Times New Roman"/>
          <w:color w:val="222222"/>
          <w:szCs w:val="24"/>
          <w:shd w:val="clear" w:color="auto" w:fill="FFFFFF"/>
        </w:rPr>
        <w:t>. Simon and Schuster.</w:t>
      </w:r>
    </w:p>
    <w:sectPr w:rsidR="00104C59" w:rsidRPr="00104C59" w:rsidSect="003E11F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C01" w:rsidRDefault="00043C01" w:rsidP="003E11F5">
      <w:pPr>
        <w:spacing w:line="240" w:lineRule="auto"/>
      </w:pPr>
      <w:r>
        <w:separator/>
      </w:r>
    </w:p>
  </w:endnote>
  <w:endnote w:type="continuationSeparator" w:id="0">
    <w:p w:rsidR="00043C01" w:rsidRDefault="00043C01" w:rsidP="003E11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C01" w:rsidRDefault="00043C01" w:rsidP="003E11F5">
      <w:pPr>
        <w:spacing w:line="240" w:lineRule="auto"/>
      </w:pPr>
      <w:r>
        <w:separator/>
      </w:r>
    </w:p>
  </w:footnote>
  <w:footnote w:type="continuationSeparator" w:id="0">
    <w:p w:rsidR="00043C01" w:rsidRDefault="00043C01" w:rsidP="003E11F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627222"/>
      <w:docPartObj>
        <w:docPartGallery w:val="Page Numbers (Top of Page)"/>
        <w:docPartUnique/>
      </w:docPartObj>
    </w:sdtPr>
    <w:sdtEndPr>
      <w:rPr>
        <w:noProof/>
      </w:rPr>
    </w:sdtEndPr>
    <w:sdtContent>
      <w:p w:rsidR="003E11F5" w:rsidRDefault="003E11F5" w:rsidP="003E11F5">
        <w:pPr>
          <w:pStyle w:val="Header"/>
          <w:ind w:firstLine="0"/>
        </w:pPr>
        <w:r>
          <w:t>FEDERAL GOVERNMENT’S CONCERN WITH U.S RELATIONS</w:t>
        </w:r>
        <w:r>
          <w:tab/>
        </w:r>
        <w:r>
          <w:fldChar w:fldCharType="begin"/>
        </w:r>
        <w:r>
          <w:instrText xml:space="preserve"> PAGE   \* MERGEFORMAT </w:instrText>
        </w:r>
        <w:r>
          <w:fldChar w:fldCharType="separate"/>
        </w:r>
        <w:r w:rsidR="00D24538">
          <w:rPr>
            <w:noProof/>
          </w:rPr>
          <w:t>2</w:t>
        </w:r>
        <w:r>
          <w:rPr>
            <w:noProof/>
          </w:rPr>
          <w:fldChar w:fldCharType="end"/>
        </w:r>
      </w:p>
    </w:sdtContent>
  </w:sdt>
  <w:p w:rsidR="003E11F5" w:rsidRDefault="003E11F5" w:rsidP="003E11F5">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8523060"/>
      <w:docPartObj>
        <w:docPartGallery w:val="Page Numbers (Top of Page)"/>
        <w:docPartUnique/>
      </w:docPartObj>
    </w:sdtPr>
    <w:sdtEndPr>
      <w:rPr>
        <w:noProof/>
      </w:rPr>
    </w:sdtEndPr>
    <w:sdtContent>
      <w:p w:rsidR="003E11F5" w:rsidRDefault="003E11F5" w:rsidP="003E11F5">
        <w:pPr>
          <w:pStyle w:val="Header"/>
          <w:ind w:firstLine="0"/>
        </w:pPr>
        <w:r>
          <w:t>Running head: FEDERAL GOVERNMENT’S CONCERN WITH U.S RELATIONS</w:t>
        </w:r>
        <w:r>
          <w:tab/>
        </w:r>
        <w:r>
          <w:fldChar w:fldCharType="begin"/>
        </w:r>
        <w:r>
          <w:instrText xml:space="preserve"> PAGE   \* MERGEFORMAT </w:instrText>
        </w:r>
        <w:r>
          <w:fldChar w:fldCharType="separate"/>
        </w:r>
        <w:r w:rsidR="00043C01">
          <w:rPr>
            <w:noProof/>
          </w:rPr>
          <w:t>1</w:t>
        </w:r>
        <w:r>
          <w:rPr>
            <w:noProof/>
          </w:rPr>
          <w:fldChar w:fldCharType="end"/>
        </w:r>
      </w:p>
    </w:sdtContent>
  </w:sdt>
  <w:p w:rsidR="003E11F5" w:rsidRDefault="003E11F5" w:rsidP="003E11F5">
    <w:pPr>
      <w:pStyle w:val="Header"/>
      <w:ind w:firstLine="0"/>
    </w:pPr>
  </w:p>
  <w:p w:rsidR="003E11F5" w:rsidRDefault="003E11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BWIDcwtDCyMDQ0MLSyUdpeDU4uLM/DyQAsNaAGqWXvssAAAA"/>
  </w:docVars>
  <w:rsids>
    <w:rsidRoot w:val="000B2721"/>
    <w:rsid w:val="00043C01"/>
    <w:rsid w:val="000B2721"/>
    <w:rsid w:val="00104C59"/>
    <w:rsid w:val="00125278"/>
    <w:rsid w:val="003E11F5"/>
    <w:rsid w:val="00552A3B"/>
    <w:rsid w:val="0058771E"/>
    <w:rsid w:val="005E5DD3"/>
    <w:rsid w:val="0091209E"/>
    <w:rsid w:val="00D24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1F5"/>
    <w:pPr>
      <w:tabs>
        <w:tab w:val="center" w:pos="4680"/>
        <w:tab w:val="right" w:pos="9360"/>
      </w:tabs>
      <w:spacing w:line="240" w:lineRule="auto"/>
    </w:pPr>
  </w:style>
  <w:style w:type="character" w:customStyle="1" w:styleId="HeaderChar">
    <w:name w:val="Header Char"/>
    <w:basedOn w:val="DefaultParagraphFont"/>
    <w:link w:val="Header"/>
    <w:uiPriority w:val="99"/>
    <w:rsid w:val="003E11F5"/>
  </w:style>
  <w:style w:type="paragraph" w:styleId="Footer">
    <w:name w:val="footer"/>
    <w:basedOn w:val="Normal"/>
    <w:link w:val="FooterChar"/>
    <w:uiPriority w:val="99"/>
    <w:unhideWhenUsed/>
    <w:rsid w:val="003E11F5"/>
    <w:pPr>
      <w:tabs>
        <w:tab w:val="center" w:pos="4680"/>
        <w:tab w:val="right" w:pos="9360"/>
      </w:tabs>
      <w:spacing w:line="240" w:lineRule="auto"/>
    </w:pPr>
  </w:style>
  <w:style w:type="character" w:customStyle="1" w:styleId="FooterChar">
    <w:name w:val="Footer Char"/>
    <w:basedOn w:val="DefaultParagraphFont"/>
    <w:link w:val="Footer"/>
    <w:uiPriority w:val="99"/>
    <w:rsid w:val="003E11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1F5"/>
    <w:pPr>
      <w:tabs>
        <w:tab w:val="center" w:pos="4680"/>
        <w:tab w:val="right" w:pos="9360"/>
      </w:tabs>
      <w:spacing w:line="240" w:lineRule="auto"/>
    </w:pPr>
  </w:style>
  <w:style w:type="character" w:customStyle="1" w:styleId="HeaderChar">
    <w:name w:val="Header Char"/>
    <w:basedOn w:val="DefaultParagraphFont"/>
    <w:link w:val="Header"/>
    <w:uiPriority w:val="99"/>
    <w:rsid w:val="003E11F5"/>
  </w:style>
  <w:style w:type="paragraph" w:styleId="Footer">
    <w:name w:val="footer"/>
    <w:basedOn w:val="Normal"/>
    <w:link w:val="FooterChar"/>
    <w:uiPriority w:val="99"/>
    <w:unhideWhenUsed/>
    <w:rsid w:val="003E11F5"/>
    <w:pPr>
      <w:tabs>
        <w:tab w:val="center" w:pos="4680"/>
        <w:tab w:val="right" w:pos="9360"/>
      </w:tabs>
      <w:spacing w:line="240" w:lineRule="auto"/>
    </w:pPr>
  </w:style>
  <w:style w:type="character" w:customStyle="1" w:styleId="FooterChar">
    <w:name w:val="Footer Char"/>
    <w:basedOn w:val="DefaultParagraphFont"/>
    <w:link w:val="Footer"/>
    <w:uiPriority w:val="99"/>
    <w:rsid w:val="003E1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2020-12-02T00:42:00Z</dcterms:created>
  <dcterms:modified xsi:type="dcterms:W3CDTF">2020-12-02T00:42:00Z</dcterms:modified>
</cp:coreProperties>
</file>